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6F" w:rsidRDefault="0053426F" w:rsidP="0053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426F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4E1685" w:rsidRPr="004E1685" w:rsidRDefault="004E1685" w:rsidP="0053426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3426F" w:rsidRDefault="00B16F25" w:rsidP="0053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26F">
        <w:rPr>
          <w:rFonts w:ascii="Times New Roman" w:hAnsi="Times New Roman" w:cs="Times New Roman"/>
          <w:sz w:val="28"/>
          <w:szCs w:val="28"/>
        </w:rPr>
        <w:t>МУП города Хабаровска «Водоканал»</w:t>
      </w:r>
      <w:r w:rsidR="0053426F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FE6636">
        <w:rPr>
          <w:rFonts w:ascii="Times New Roman" w:hAnsi="Times New Roman" w:cs="Times New Roman"/>
          <w:sz w:val="28"/>
          <w:szCs w:val="28"/>
        </w:rPr>
        <w:t xml:space="preserve"> об</w:t>
      </w:r>
      <w:r w:rsidR="0053426F">
        <w:rPr>
          <w:rFonts w:ascii="Times New Roman" w:hAnsi="Times New Roman" w:cs="Times New Roman"/>
          <w:sz w:val="28"/>
          <w:szCs w:val="28"/>
        </w:rPr>
        <w:t xml:space="preserve"> </w:t>
      </w:r>
      <w:r w:rsidR="00FE6636">
        <w:rPr>
          <w:rFonts w:ascii="Times New Roman" w:hAnsi="Times New Roman" w:cs="Times New Roman"/>
          <w:sz w:val="28"/>
          <w:szCs w:val="28"/>
        </w:rPr>
        <w:t>установленных</w:t>
      </w:r>
      <w:r w:rsidR="0053426F">
        <w:rPr>
          <w:rFonts w:ascii="Times New Roman" w:hAnsi="Times New Roman" w:cs="Times New Roman"/>
          <w:sz w:val="28"/>
          <w:szCs w:val="28"/>
        </w:rPr>
        <w:t xml:space="preserve"> </w:t>
      </w:r>
      <w:r w:rsidR="00FE6636">
        <w:rPr>
          <w:rFonts w:ascii="Times New Roman" w:hAnsi="Times New Roman" w:cs="Times New Roman"/>
          <w:sz w:val="28"/>
          <w:szCs w:val="28"/>
        </w:rPr>
        <w:t>т</w:t>
      </w:r>
      <w:r w:rsidR="0053426F">
        <w:rPr>
          <w:rFonts w:ascii="Times New Roman" w:hAnsi="Times New Roman" w:cs="Times New Roman"/>
          <w:sz w:val="28"/>
          <w:szCs w:val="28"/>
        </w:rPr>
        <w:t>ариф</w:t>
      </w:r>
      <w:r w:rsidR="00FE6636">
        <w:rPr>
          <w:rFonts w:ascii="Times New Roman" w:hAnsi="Times New Roman" w:cs="Times New Roman"/>
          <w:sz w:val="28"/>
          <w:szCs w:val="28"/>
        </w:rPr>
        <w:t>ах на 2024 год</w:t>
      </w:r>
      <w:r w:rsidR="0053426F">
        <w:rPr>
          <w:rFonts w:ascii="Times New Roman" w:hAnsi="Times New Roman" w:cs="Times New Roman"/>
          <w:sz w:val="28"/>
          <w:szCs w:val="28"/>
        </w:rPr>
        <w:t>:</w:t>
      </w:r>
    </w:p>
    <w:p w:rsidR="00FE6636" w:rsidRPr="00FE6636" w:rsidRDefault="00FE6636" w:rsidP="00FE66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E6636">
        <w:rPr>
          <w:rFonts w:ascii="Times New Roman" w:hAnsi="Times New Roman" w:cs="Times New Roman"/>
          <w:b/>
          <w:sz w:val="26"/>
          <w:szCs w:val="26"/>
        </w:rPr>
        <w:t>руб. за 1 куб. м</w:t>
      </w:r>
    </w:p>
    <w:tbl>
      <w:tblPr>
        <w:tblW w:w="9771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588"/>
        <w:gridCol w:w="2096"/>
        <w:gridCol w:w="1771"/>
        <w:gridCol w:w="1843"/>
        <w:gridCol w:w="3473"/>
      </w:tblGrid>
      <w:tr w:rsidR="00FE6636" w:rsidRPr="00FE6636" w:rsidTr="00BF0592">
        <w:trPr>
          <w:trHeight w:val="495"/>
        </w:trPr>
        <w:tc>
          <w:tcPr>
            <w:tcW w:w="588" w:type="dxa"/>
            <w:vMerge w:val="restart"/>
            <w:shd w:val="clear" w:color="000000" w:fill="E7FA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96" w:type="dxa"/>
            <w:vMerge w:val="restart"/>
            <w:shd w:val="clear" w:color="000000" w:fill="E7FA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614" w:type="dxa"/>
            <w:gridSpan w:val="2"/>
            <w:shd w:val="clear" w:color="000000" w:fill="E7FA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2024 год</w:t>
            </w:r>
          </w:p>
        </w:tc>
        <w:tc>
          <w:tcPr>
            <w:tcW w:w="3473" w:type="dxa"/>
            <w:vMerge w:val="restart"/>
            <w:shd w:val="clear" w:color="000000" w:fill="E7FA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</w:t>
            </w:r>
          </w:p>
        </w:tc>
      </w:tr>
      <w:tr w:rsidR="00FE6636" w:rsidRPr="00FE6636" w:rsidTr="00BF0592">
        <w:trPr>
          <w:trHeight w:val="615"/>
        </w:trPr>
        <w:tc>
          <w:tcPr>
            <w:tcW w:w="588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shd w:val="clear" w:color="000000" w:fill="E7FA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01.01.2024</w:t>
            </w:r>
            <w:r w:rsidRPr="00FE6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30.06.2024</w:t>
            </w:r>
          </w:p>
        </w:tc>
        <w:tc>
          <w:tcPr>
            <w:tcW w:w="1843" w:type="dxa"/>
            <w:shd w:val="clear" w:color="000000" w:fill="E7FA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01.07.2024</w:t>
            </w:r>
            <w:r w:rsidRPr="00FE6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31.12.2024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E6636" w:rsidRPr="00FE6636" w:rsidTr="00BF0592">
        <w:trPr>
          <w:trHeight w:val="462"/>
        </w:trPr>
        <w:tc>
          <w:tcPr>
            <w:tcW w:w="588" w:type="dxa"/>
            <w:shd w:val="clear" w:color="000000" w:fill="C9F5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10" w:type="dxa"/>
            <w:gridSpan w:val="3"/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Питьевая вода (питьевое водоснабжение):</w:t>
            </w:r>
            <w:r w:rsidRPr="00FE663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Постановление Комитета по ценам и тарифам Правительства Хабаровского края от 29.11.2023 № 39/39</w:t>
            </w: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41,77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45,74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54,89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62"/>
        </w:trPr>
        <w:tc>
          <w:tcPr>
            <w:tcW w:w="588" w:type="dxa"/>
            <w:shd w:val="clear" w:color="000000" w:fill="C9F5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7" w:type="dxa"/>
            <w:gridSpan w:val="2"/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Техническая вода: </w:t>
            </w:r>
          </w:p>
        </w:tc>
        <w:tc>
          <w:tcPr>
            <w:tcW w:w="1843" w:type="dxa"/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6,39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62"/>
        </w:trPr>
        <w:tc>
          <w:tcPr>
            <w:tcW w:w="588" w:type="dxa"/>
            <w:shd w:val="clear" w:color="000000" w:fill="C9F5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6" w:type="dxa"/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Водоотведение:</w:t>
            </w:r>
          </w:p>
        </w:tc>
        <w:tc>
          <w:tcPr>
            <w:tcW w:w="1771" w:type="dxa"/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37,44</w:t>
            </w:r>
          </w:p>
        </w:tc>
        <w:tc>
          <w:tcPr>
            <w:tcW w:w="3473" w:type="dxa"/>
            <w:vMerge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tcBorders>
              <w:bottom w:val="single" w:sz="8" w:space="0" w:color="000099"/>
            </w:tcBorders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tcBorders>
              <w:bottom w:val="single" w:sz="8" w:space="0" w:color="000099"/>
            </w:tcBorders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1771" w:type="dxa"/>
            <w:tcBorders>
              <w:bottom w:val="single" w:sz="8" w:space="0" w:color="000099"/>
            </w:tcBorders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40,30</w:t>
            </w:r>
          </w:p>
        </w:tc>
        <w:tc>
          <w:tcPr>
            <w:tcW w:w="1843" w:type="dxa"/>
            <w:tcBorders>
              <w:bottom w:val="single" w:sz="8" w:space="0" w:color="000099"/>
            </w:tcBorders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44,93</w:t>
            </w:r>
          </w:p>
        </w:tc>
        <w:tc>
          <w:tcPr>
            <w:tcW w:w="3473" w:type="dxa"/>
            <w:vMerge/>
            <w:tcBorders>
              <w:bottom w:val="single" w:sz="8" w:space="0" w:color="000099"/>
            </w:tcBorders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E6636" w:rsidRPr="00FE6636" w:rsidTr="00BF0592">
        <w:trPr>
          <w:trHeight w:val="462"/>
        </w:trPr>
        <w:tc>
          <w:tcPr>
            <w:tcW w:w="588" w:type="dxa"/>
            <w:tcBorders>
              <w:top w:val="single" w:sz="8" w:space="0" w:color="000099"/>
              <w:left w:val="single" w:sz="8" w:space="0" w:color="000099"/>
            </w:tcBorders>
            <w:shd w:val="clear" w:color="000000" w:fill="C9F5FF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8" w:space="0" w:color="000099"/>
            </w:tcBorders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Подвоз воды:</w:t>
            </w:r>
          </w:p>
        </w:tc>
        <w:tc>
          <w:tcPr>
            <w:tcW w:w="1771" w:type="dxa"/>
            <w:tcBorders>
              <w:top w:val="single" w:sz="8" w:space="0" w:color="000099"/>
            </w:tcBorders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99"/>
            </w:tcBorders>
            <w:shd w:val="clear" w:color="000000" w:fill="C9F5FF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73" w:type="dxa"/>
            <w:vMerge w:val="restart"/>
            <w:tcBorders>
              <w:top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Постановление Комитета по ценам и тарифам Правительства Хабаровского края от 29.11.2023 № 39/40</w:t>
            </w: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tcBorders>
              <w:left w:val="single" w:sz="8" w:space="0" w:color="000099"/>
            </w:tcBorders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538,25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607,28</w:t>
            </w:r>
          </w:p>
        </w:tc>
        <w:tc>
          <w:tcPr>
            <w:tcW w:w="3473" w:type="dxa"/>
            <w:vMerge/>
            <w:tcBorders>
              <w:right w:val="single" w:sz="8" w:space="0" w:color="000099"/>
            </w:tcBorders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6636" w:rsidRPr="00FE6636" w:rsidTr="00BF0592">
        <w:trPr>
          <w:trHeight w:val="439"/>
        </w:trPr>
        <w:tc>
          <w:tcPr>
            <w:tcW w:w="588" w:type="dxa"/>
            <w:tcBorders>
              <w:left w:val="single" w:sz="8" w:space="0" w:color="000099"/>
              <w:bottom w:val="single" w:sz="8" w:space="0" w:color="000099"/>
            </w:tcBorders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96" w:type="dxa"/>
            <w:tcBorders>
              <w:bottom w:val="single" w:sz="8" w:space="0" w:color="000099"/>
            </w:tcBorders>
            <w:shd w:val="clear" w:color="auto" w:fill="auto"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1771" w:type="dxa"/>
            <w:tcBorders>
              <w:bottom w:val="single" w:sz="8" w:space="0" w:color="000099"/>
            </w:tcBorders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645,90</w:t>
            </w:r>
          </w:p>
        </w:tc>
        <w:tc>
          <w:tcPr>
            <w:tcW w:w="1843" w:type="dxa"/>
            <w:tcBorders>
              <w:bottom w:val="single" w:sz="8" w:space="0" w:color="000099"/>
            </w:tcBorders>
            <w:shd w:val="clear" w:color="auto" w:fill="auto"/>
            <w:noWrap/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728,74</w:t>
            </w:r>
          </w:p>
        </w:tc>
        <w:tc>
          <w:tcPr>
            <w:tcW w:w="3473" w:type="dxa"/>
            <w:vMerge/>
            <w:tcBorders>
              <w:bottom w:val="single" w:sz="8" w:space="0" w:color="000099"/>
              <w:right w:val="single" w:sz="8" w:space="0" w:color="000099"/>
            </w:tcBorders>
            <w:vAlign w:val="center"/>
            <w:hideMark/>
          </w:tcPr>
          <w:p w:rsidR="00FE6636" w:rsidRPr="00FE6636" w:rsidRDefault="00FE6636" w:rsidP="00F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3426F" w:rsidRDefault="0053426F" w:rsidP="0053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3FEA"/>
    <w:multiLevelType w:val="multilevel"/>
    <w:tmpl w:val="3AFA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747B27"/>
    <w:multiLevelType w:val="hybridMultilevel"/>
    <w:tmpl w:val="27D8CDDC"/>
    <w:lvl w:ilvl="0" w:tplc="6870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64E9D"/>
    <w:multiLevelType w:val="hybridMultilevel"/>
    <w:tmpl w:val="FF0E8284"/>
    <w:lvl w:ilvl="0" w:tplc="7CB810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FD"/>
    <w:rsid w:val="00004E3C"/>
    <w:rsid w:val="000348A9"/>
    <w:rsid w:val="002B0A13"/>
    <w:rsid w:val="0030081A"/>
    <w:rsid w:val="00423BBE"/>
    <w:rsid w:val="00474709"/>
    <w:rsid w:val="004C3E8D"/>
    <w:rsid w:val="004E1685"/>
    <w:rsid w:val="00510675"/>
    <w:rsid w:val="0053426F"/>
    <w:rsid w:val="005B4B71"/>
    <w:rsid w:val="00623DFF"/>
    <w:rsid w:val="006864DB"/>
    <w:rsid w:val="006A17A8"/>
    <w:rsid w:val="006E5052"/>
    <w:rsid w:val="00791739"/>
    <w:rsid w:val="007B6DC9"/>
    <w:rsid w:val="00815036"/>
    <w:rsid w:val="008243DD"/>
    <w:rsid w:val="009567FD"/>
    <w:rsid w:val="00987ECF"/>
    <w:rsid w:val="00A460FE"/>
    <w:rsid w:val="00A95AC9"/>
    <w:rsid w:val="00AB4B98"/>
    <w:rsid w:val="00B16F25"/>
    <w:rsid w:val="00B1725E"/>
    <w:rsid w:val="00B239FA"/>
    <w:rsid w:val="00BC7248"/>
    <w:rsid w:val="00BF0592"/>
    <w:rsid w:val="00D14905"/>
    <w:rsid w:val="00D43557"/>
    <w:rsid w:val="00DD01B7"/>
    <w:rsid w:val="00E13809"/>
    <w:rsid w:val="00E46F62"/>
    <w:rsid w:val="00E74A3C"/>
    <w:rsid w:val="00EC79DA"/>
    <w:rsid w:val="00F8750E"/>
    <w:rsid w:val="00FD6F43"/>
    <w:rsid w:val="00FE0F20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C58C-0B75-4C3A-8B81-9303BE0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Елена Юрьевна</dc:creator>
  <cp:keywords/>
  <dc:description/>
  <cp:lastModifiedBy>Вольгушева Наталья Явдатовна</cp:lastModifiedBy>
  <cp:revision>2</cp:revision>
  <dcterms:created xsi:type="dcterms:W3CDTF">2023-12-08T06:49:00Z</dcterms:created>
  <dcterms:modified xsi:type="dcterms:W3CDTF">2023-12-08T06:49:00Z</dcterms:modified>
</cp:coreProperties>
</file>