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D11B" w14:textId="77777777" w:rsidR="00AD6DBE" w:rsidRPr="0015734D" w:rsidRDefault="00AD6DBE" w:rsidP="00AD6DBE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14:paraId="394CE109" w14:textId="77777777" w:rsidR="00AD6DBE" w:rsidRPr="00665902" w:rsidRDefault="00AD6DBE" w:rsidP="00AD6DBE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>
        <w:rPr>
          <w:rFonts w:ascii="Garamond" w:hAnsi="Garamond"/>
          <w:b/>
          <w:bCs/>
          <w:sz w:val="24"/>
          <w:szCs w:val="24"/>
        </w:rPr>
        <w:t xml:space="preserve">10.2021г.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>
        <w:rPr>
          <w:rFonts w:ascii="Garamond" w:hAnsi="Garamond"/>
          <w:b/>
          <w:bCs/>
          <w:sz w:val="24"/>
          <w:szCs w:val="24"/>
        </w:rPr>
        <w:t>11.2021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134"/>
        <w:gridCol w:w="1134"/>
        <w:gridCol w:w="1276"/>
        <w:gridCol w:w="1417"/>
      </w:tblGrid>
      <w:tr w:rsidR="00AD6DBE" w:rsidRPr="00665902" w14:paraId="1F1BB489" w14:textId="77777777" w:rsidTr="00B2798F">
        <w:tc>
          <w:tcPr>
            <w:tcW w:w="426" w:type="dxa"/>
          </w:tcPr>
          <w:p w14:paraId="5561E338" w14:textId="77777777" w:rsidR="00AD6DBE" w:rsidRPr="00E119C4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14:paraId="2756CA17" w14:textId="77777777" w:rsidR="00AD6DBE" w:rsidRPr="00E119C4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479399AA" w14:textId="77777777" w:rsidR="00AD6DBE" w:rsidRPr="00E119C4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  <w:proofErr w:type="gramEnd"/>
          </w:p>
        </w:tc>
        <w:tc>
          <w:tcPr>
            <w:tcW w:w="1134" w:type="dxa"/>
          </w:tcPr>
          <w:p w14:paraId="047AE946" w14:textId="77777777" w:rsidR="00AD6DBE" w:rsidRPr="00E119C4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 питьевой воды, не более</w:t>
            </w:r>
          </w:p>
        </w:tc>
        <w:tc>
          <w:tcPr>
            <w:tcW w:w="1134" w:type="dxa"/>
          </w:tcPr>
          <w:p w14:paraId="7A53E616" w14:textId="77777777" w:rsidR="00AD6DBE" w:rsidRPr="005F6831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1134" w:type="dxa"/>
          </w:tcPr>
          <w:p w14:paraId="7FAEDB04" w14:textId="77777777" w:rsidR="00AD6DBE" w:rsidRPr="005F6831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1276" w:type="dxa"/>
          </w:tcPr>
          <w:p w14:paraId="7215208F" w14:textId="77777777" w:rsidR="00AD6DBE" w:rsidRPr="009C05B8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1417" w:type="dxa"/>
          </w:tcPr>
          <w:p w14:paraId="2F8F14BF" w14:textId="77777777" w:rsidR="00AD6DBE" w:rsidRPr="005E0ED3" w:rsidRDefault="00AD6DBE" w:rsidP="00B2798F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AD6DBE" w:rsidRPr="00E41CD6" w14:paraId="0E698E51" w14:textId="77777777" w:rsidTr="00B2798F">
        <w:tc>
          <w:tcPr>
            <w:tcW w:w="426" w:type="dxa"/>
            <w:vAlign w:val="center"/>
          </w:tcPr>
          <w:p w14:paraId="04E9BABF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ADF619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14:paraId="4DC6E636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134" w:type="dxa"/>
            <w:vAlign w:val="center"/>
          </w:tcPr>
          <w:p w14:paraId="627A8A3E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66A8E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10290FF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5A813E15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B37955B" w14:textId="77777777" w:rsidR="00AD6DBE" w:rsidRPr="001C1ED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AD6DBE" w:rsidRPr="00E41CD6" w14:paraId="08E1F73F" w14:textId="77777777" w:rsidTr="00B2798F">
        <w:tc>
          <w:tcPr>
            <w:tcW w:w="426" w:type="dxa"/>
            <w:vAlign w:val="center"/>
          </w:tcPr>
          <w:p w14:paraId="02856D21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B84B33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14:paraId="6029D6EB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134" w:type="dxa"/>
            <w:vAlign w:val="center"/>
          </w:tcPr>
          <w:p w14:paraId="4026DBB9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DC826B1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2813003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11BC984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20EB27C" w14:textId="77777777" w:rsidR="00AD6DBE" w:rsidRPr="001C1ED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AD6DBE" w:rsidRPr="00E41CD6" w14:paraId="420D43C7" w14:textId="77777777" w:rsidTr="00B2798F">
        <w:tc>
          <w:tcPr>
            <w:tcW w:w="426" w:type="dxa"/>
            <w:vAlign w:val="center"/>
          </w:tcPr>
          <w:p w14:paraId="5FD6E834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970C30" w14:textId="77777777" w:rsidR="00AD6DBE" w:rsidRPr="0036608C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07BB8148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1134" w:type="dxa"/>
            <w:vAlign w:val="center"/>
          </w:tcPr>
          <w:p w14:paraId="3F5B5397" w14:textId="77777777" w:rsidR="00AD6DBE" w:rsidRPr="00E24561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2DA296AE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17B6E59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7451DB5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1916646" w14:textId="77777777" w:rsidR="00AD6DBE" w:rsidRPr="001C1ED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AD6DBE" w:rsidRPr="00E41CD6" w14:paraId="5DE195E8" w14:textId="77777777" w:rsidTr="00B2798F">
        <w:tc>
          <w:tcPr>
            <w:tcW w:w="426" w:type="dxa"/>
            <w:vAlign w:val="center"/>
          </w:tcPr>
          <w:p w14:paraId="11EDF38D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A52762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14:paraId="0AE4DF87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1134" w:type="dxa"/>
            <w:vAlign w:val="center"/>
          </w:tcPr>
          <w:p w14:paraId="095FFA84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14:paraId="421A3D78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14:paraId="03B5022F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52217387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417" w:type="dxa"/>
            <w:vAlign w:val="center"/>
          </w:tcPr>
          <w:p w14:paraId="6859F38F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1,0</w:t>
            </w:r>
          </w:p>
        </w:tc>
      </w:tr>
      <w:tr w:rsidR="00AD6DBE" w:rsidRPr="00E41CD6" w14:paraId="3D2E2161" w14:textId="77777777" w:rsidTr="00B2798F">
        <w:tc>
          <w:tcPr>
            <w:tcW w:w="426" w:type="dxa"/>
            <w:vAlign w:val="center"/>
          </w:tcPr>
          <w:p w14:paraId="3240C0C5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301716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14:paraId="44F298CF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ед. pH</w:t>
            </w:r>
          </w:p>
        </w:tc>
        <w:tc>
          <w:tcPr>
            <w:tcW w:w="1134" w:type="dxa"/>
            <w:vAlign w:val="center"/>
          </w:tcPr>
          <w:p w14:paraId="29DD13BE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1134" w:type="dxa"/>
            <w:vAlign w:val="center"/>
          </w:tcPr>
          <w:p w14:paraId="214B31FF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7,3</w:t>
            </w:r>
          </w:p>
        </w:tc>
        <w:tc>
          <w:tcPr>
            <w:tcW w:w="1134" w:type="dxa"/>
            <w:vAlign w:val="center"/>
          </w:tcPr>
          <w:p w14:paraId="5CC9D289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7,3</w:t>
            </w:r>
          </w:p>
        </w:tc>
        <w:tc>
          <w:tcPr>
            <w:tcW w:w="1276" w:type="dxa"/>
            <w:vAlign w:val="center"/>
          </w:tcPr>
          <w:p w14:paraId="459EB5E0" w14:textId="77777777" w:rsidR="00AD6DBE" w:rsidRPr="007B78DF" w:rsidRDefault="00AD6DBE" w:rsidP="00B2798F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2D5270">
              <w:rPr>
                <w:rFonts w:ascii="Garamond" w:hAnsi="Garamond"/>
                <w:sz w:val="18"/>
                <w:szCs w:val="18"/>
              </w:rPr>
              <w:t>6,6</w:t>
            </w:r>
            <w:r>
              <w:rPr>
                <w:rFonts w:ascii="Garamond" w:hAnsi="Garamond"/>
                <w:sz w:val="18"/>
                <w:szCs w:val="18"/>
              </w:rPr>
              <w:t>****</w:t>
            </w:r>
          </w:p>
        </w:tc>
        <w:tc>
          <w:tcPr>
            <w:tcW w:w="1417" w:type="dxa"/>
            <w:vAlign w:val="center"/>
          </w:tcPr>
          <w:p w14:paraId="74B41FA0" w14:textId="77777777" w:rsidR="00AD6DBE" w:rsidRPr="00D84F20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7,2</w:t>
            </w:r>
          </w:p>
        </w:tc>
      </w:tr>
      <w:tr w:rsidR="00AD6DBE" w:rsidRPr="00E41CD6" w14:paraId="493104F5" w14:textId="77777777" w:rsidTr="00B2798F">
        <w:tc>
          <w:tcPr>
            <w:tcW w:w="426" w:type="dxa"/>
            <w:vAlign w:val="center"/>
          </w:tcPr>
          <w:p w14:paraId="2DC36194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832E5A" w14:textId="77777777" w:rsidR="00AD6DBE" w:rsidRPr="0061158A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14:paraId="32960664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1134" w:type="dxa"/>
            <w:vAlign w:val="center"/>
          </w:tcPr>
          <w:p w14:paraId="4080000C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098E9E69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1,16</w:t>
            </w:r>
          </w:p>
        </w:tc>
        <w:tc>
          <w:tcPr>
            <w:tcW w:w="1134" w:type="dxa"/>
            <w:vAlign w:val="center"/>
          </w:tcPr>
          <w:p w14:paraId="3F5FD1A6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1,00</w:t>
            </w:r>
          </w:p>
        </w:tc>
        <w:tc>
          <w:tcPr>
            <w:tcW w:w="1276" w:type="dxa"/>
            <w:vAlign w:val="center"/>
          </w:tcPr>
          <w:p w14:paraId="59FAAD49" w14:textId="77777777" w:rsidR="00AD6DBE" w:rsidRPr="007B78DF" w:rsidRDefault="00AD6DBE" w:rsidP="00B2798F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B426A9">
              <w:rPr>
                <w:rFonts w:ascii="Garamond" w:hAnsi="Garamond"/>
                <w:sz w:val="18"/>
                <w:szCs w:val="18"/>
              </w:rPr>
              <w:t>0,91***</w:t>
            </w:r>
          </w:p>
        </w:tc>
        <w:tc>
          <w:tcPr>
            <w:tcW w:w="1417" w:type="dxa"/>
            <w:vAlign w:val="center"/>
          </w:tcPr>
          <w:p w14:paraId="00D6BD83" w14:textId="77777777" w:rsidR="00AD6DBE" w:rsidRPr="00D84F20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1,07</w:t>
            </w:r>
          </w:p>
        </w:tc>
      </w:tr>
      <w:tr w:rsidR="00AD6DBE" w:rsidRPr="00E41CD6" w14:paraId="2378BE77" w14:textId="77777777" w:rsidTr="00B2798F">
        <w:tc>
          <w:tcPr>
            <w:tcW w:w="426" w:type="dxa"/>
            <w:vAlign w:val="center"/>
          </w:tcPr>
          <w:p w14:paraId="789817F3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DBAEA0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14:paraId="6FC718F2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1134" w:type="dxa"/>
            <w:vAlign w:val="center"/>
          </w:tcPr>
          <w:p w14:paraId="4415009D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4C554E2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1,71</w:t>
            </w:r>
          </w:p>
        </w:tc>
        <w:tc>
          <w:tcPr>
            <w:tcW w:w="1134" w:type="dxa"/>
            <w:vAlign w:val="center"/>
          </w:tcPr>
          <w:p w14:paraId="515657BD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1,99</w:t>
            </w:r>
          </w:p>
        </w:tc>
        <w:tc>
          <w:tcPr>
            <w:tcW w:w="1276" w:type="dxa"/>
            <w:vAlign w:val="center"/>
          </w:tcPr>
          <w:p w14:paraId="7870CE64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1,93</w:t>
            </w:r>
          </w:p>
        </w:tc>
        <w:tc>
          <w:tcPr>
            <w:tcW w:w="1417" w:type="dxa"/>
            <w:vAlign w:val="center"/>
          </w:tcPr>
          <w:p w14:paraId="1AAABF47" w14:textId="77777777" w:rsidR="00AD6DBE" w:rsidRPr="00D84F20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  <w:r w:rsidRPr="00D84F20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AD6DBE" w:rsidRPr="00665902" w14:paraId="1F0E9B66" w14:textId="77777777" w:rsidTr="00B2798F">
        <w:tc>
          <w:tcPr>
            <w:tcW w:w="426" w:type="dxa"/>
            <w:vAlign w:val="center"/>
          </w:tcPr>
          <w:p w14:paraId="6A2FB37E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05E7ED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14:paraId="549F524D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14:paraId="7F2540B1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32FB5A5" w14:textId="77777777" w:rsidR="00AD6DBE" w:rsidRPr="009A68B8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1134" w:type="dxa"/>
            <w:vAlign w:val="center"/>
          </w:tcPr>
          <w:p w14:paraId="685851C8" w14:textId="77777777" w:rsidR="00AD6DBE" w:rsidRPr="00900F1A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1276" w:type="dxa"/>
            <w:vAlign w:val="center"/>
          </w:tcPr>
          <w:p w14:paraId="1F465381" w14:textId="77777777" w:rsidR="00AD6DBE" w:rsidRPr="00900F1A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  <w:r>
              <w:rPr>
                <w:rFonts w:ascii="Garamond" w:hAnsi="Garamond"/>
                <w:sz w:val="18"/>
                <w:szCs w:val="18"/>
              </w:rPr>
              <w:t>**</w:t>
            </w:r>
          </w:p>
        </w:tc>
        <w:tc>
          <w:tcPr>
            <w:tcW w:w="1417" w:type="dxa"/>
            <w:vAlign w:val="center"/>
          </w:tcPr>
          <w:p w14:paraId="67FE3A47" w14:textId="77777777" w:rsidR="00AD6DBE" w:rsidRPr="00D84F20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0,05</w:t>
            </w:r>
          </w:p>
        </w:tc>
      </w:tr>
      <w:tr w:rsidR="00AD6DBE" w:rsidRPr="00665902" w14:paraId="2971BA37" w14:textId="77777777" w:rsidTr="00B2798F">
        <w:tc>
          <w:tcPr>
            <w:tcW w:w="426" w:type="dxa"/>
            <w:vAlign w:val="center"/>
          </w:tcPr>
          <w:p w14:paraId="0E6C5739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5ADDE7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Фторид-ион</w:t>
            </w:r>
          </w:p>
        </w:tc>
        <w:tc>
          <w:tcPr>
            <w:tcW w:w="1134" w:type="dxa"/>
            <w:vAlign w:val="center"/>
          </w:tcPr>
          <w:p w14:paraId="51FFC999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14:paraId="5CE5D4F6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14:paraId="7827CE29" w14:textId="77777777" w:rsidR="00AD6DBE" w:rsidRPr="00020872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A1CF135" w14:textId="77777777" w:rsidR="00AD6DBE" w:rsidRPr="00020872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35E50E7" w14:textId="77777777" w:rsidR="00AD6DBE" w:rsidRPr="00C0639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3**</w:t>
            </w:r>
          </w:p>
        </w:tc>
        <w:tc>
          <w:tcPr>
            <w:tcW w:w="1417" w:type="dxa"/>
            <w:vAlign w:val="center"/>
          </w:tcPr>
          <w:p w14:paraId="44526ECE" w14:textId="77777777" w:rsidR="00AD6DBE" w:rsidRPr="00D84F20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1*</w:t>
            </w:r>
          </w:p>
        </w:tc>
      </w:tr>
      <w:tr w:rsidR="00AD6DBE" w:rsidRPr="00665902" w14:paraId="7305C240" w14:textId="77777777" w:rsidTr="00B2798F">
        <w:tc>
          <w:tcPr>
            <w:tcW w:w="426" w:type="dxa"/>
            <w:vAlign w:val="center"/>
          </w:tcPr>
          <w:p w14:paraId="0B01A09B" w14:textId="77777777" w:rsidR="00AD6DBE" w:rsidRPr="00E119C4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7B1EDE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14:paraId="065C0C35" w14:textId="77777777" w:rsidR="00AD6DBE" w:rsidRPr="00E119C4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14:paraId="144D13C4" w14:textId="77777777" w:rsidR="00AD6DBE" w:rsidRPr="007E57EB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1134" w:type="dxa"/>
            <w:vAlign w:val="center"/>
          </w:tcPr>
          <w:p w14:paraId="6BFBF6C1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1,20</w:t>
            </w:r>
          </w:p>
        </w:tc>
        <w:tc>
          <w:tcPr>
            <w:tcW w:w="1134" w:type="dxa"/>
            <w:vAlign w:val="center"/>
          </w:tcPr>
          <w:p w14:paraId="3C363EED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1,28</w:t>
            </w:r>
          </w:p>
        </w:tc>
        <w:tc>
          <w:tcPr>
            <w:tcW w:w="1276" w:type="dxa"/>
            <w:vAlign w:val="center"/>
          </w:tcPr>
          <w:p w14:paraId="0818EAD5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0,83</w:t>
            </w:r>
          </w:p>
        </w:tc>
        <w:tc>
          <w:tcPr>
            <w:tcW w:w="1417" w:type="dxa"/>
            <w:vAlign w:val="center"/>
          </w:tcPr>
          <w:p w14:paraId="3EF5B3F6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0,9</w:t>
            </w: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</w:tr>
      <w:tr w:rsidR="00AD6DBE" w:rsidRPr="00E41CD6" w14:paraId="723FCE4D" w14:textId="77777777" w:rsidTr="00B2798F">
        <w:tc>
          <w:tcPr>
            <w:tcW w:w="426" w:type="dxa"/>
            <w:vAlign w:val="center"/>
          </w:tcPr>
          <w:p w14:paraId="3EFA01F1" w14:textId="77777777" w:rsidR="00AD6DBE" w:rsidRPr="00E41CD6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95B96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14:paraId="05AB4597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1134" w:type="dxa"/>
            <w:vAlign w:val="center"/>
          </w:tcPr>
          <w:p w14:paraId="169958E5" w14:textId="77777777" w:rsidR="00AD6DBE" w:rsidRPr="00E41CD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13F41506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5D733C4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7BE99C99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C2994D7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AD6DBE" w:rsidRPr="00E41CD6" w14:paraId="1DA4035A" w14:textId="77777777" w:rsidTr="00B2798F">
        <w:tc>
          <w:tcPr>
            <w:tcW w:w="426" w:type="dxa"/>
            <w:vAlign w:val="center"/>
          </w:tcPr>
          <w:p w14:paraId="14DA43C8" w14:textId="77777777" w:rsidR="00AD6DBE" w:rsidRPr="00E41CD6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670109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ОКБ (общие колиформные бактерии)</w:t>
            </w:r>
          </w:p>
        </w:tc>
        <w:tc>
          <w:tcPr>
            <w:tcW w:w="1134" w:type="dxa"/>
            <w:vAlign w:val="center"/>
          </w:tcPr>
          <w:p w14:paraId="4E9F84A5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КОЕ </w:t>
            </w:r>
            <w:proofErr w:type="gramStart"/>
            <w:r w:rsidRPr="00E41CD6">
              <w:rPr>
                <w:rFonts w:ascii="Garamond" w:hAnsi="Garamond"/>
                <w:sz w:val="18"/>
                <w:szCs w:val="18"/>
              </w:rPr>
              <w:t>ОКБ  в</w:t>
            </w:r>
            <w:proofErr w:type="gramEnd"/>
            <w:r w:rsidRPr="00E41CD6">
              <w:rPr>
                <w:rFonts w:ascii="Garamond" w:hAnsi="Garamond"/>
                <w:sz w:val="18"/>
                <w:szCs w:val="18"/>
              </w:rPr>
              <w:t xml:space="preserve"> 100мл</w:t>
            </w:r>
          </w:p>
        </w:tc>
        <w:tc>
          <w:tcPr>
            <w:tcW w:w="1134" w:type="dxa"/>
            <w:vAlign w:val="center"/>
          </w:tcPr>
          <w:p w14:paraId="58B087A1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07501597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2658FD20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276" w:type="dxa"/>
            <w:vAlign w:val="center"/>
          </w:tcPr>
          <w:p w14:paraId="3EF3821A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417" w:type="dxa"/>
            <w:vAlign w:val="center"/>
          </w:tcPr>
          <w:p w14:paraId="1ED2F23E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AD6DBE" w:rsidRPr="00E41CD6" w14:paraId="59AF691B" w14:textId="77777777" w:rsidTr="00B2798F">
        <w:tc>
          <w:tcPr>
            <w:tcW w:w="426" w:type="dxa"/>
            <w:vAlign w:val="center"/>
          </w:tcPr>
          <w:p w14:paraId="38214A78" w14:textId="77777777" w:rsidR="00AD6DBE" w:rsidRPr="00E41CD6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32AEF7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(термотолерантные колиформные бактерии)</w:t>
            </w:r>
          </w:p>
        </w:tc>
        <w:tc>
          <w:tcPr>
            <w:tcW w:w="1134" w:type="dxa"/>
            <w:vAlign w:val="center"/>
          </w:tcPr>
          <w:p w14:paraId="636F1D9C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1134" w:type="dxa"/>
            <w:vAlign w:val="center"/>
          </w:tcPr>
          <w:p w14:paraId="38CFC875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164A01BB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30311284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276" w:type="dxa"/>
            <w:vAlign w:val="center"/>
          </w:tcPr>
          <w:p w14:paraId="65A0128A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417" w:type="dxa"/>
            <w:vAlign w:val="center"/>
          </w:tcPr>
          <w:p w14:paraId="48F42800" w14:textId="77777777" w:rsidR="00AD6DBE" w:rsidRPr="00F5066F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AD6DBE" w:rsidRPr="00E41CD6" w14:paraId="259E3CC6" w14:textId="77777777" w:rsidTr="00B2798F">
        <w:tc>
          <w:tcPr>
            <w:tcW w:w="426" w:type="dxa"/>
            <w:vAlign w:val="center"/>
          </w:tcPr>
          <w:p w14:paraId="39601A3C" w14:textId="77777777" w:rsidR="00AD6DBE" w:rsidRPr="00E41CD6" w:rsidRDefault="00AD6DBE" w:rsidP="00AD6DBE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DB3914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14:paraId="13298079" w14:textId="77777777" w:rsidR="00AD6DBE" w:rsidRPr="00E41CD6" w:rsidRDefault="00AD6DBE" w:rsidP="00B2798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1134" w:type="dxa"/>
            <w:vAlign w:val="center"/>
          </w:tcPr>
          <w:p w14:paraId="3A324B05" w14:textId="77777777" w:rsidR="00AD6DBE" w:rsidRPr="00E41CD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3674C6F9" w14:textId="77777777" w:rsidR="00AD6DBE" w:rsidRPr="00AB798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14:paraId="3902153A" w14:textId="77777777" w:rsidR="00AD6DBE" w:rsidRPr="001C1ED9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276" w:type="dxa"/>
            <w:vAlign w:val="center"/>
          </w:tcPr>
          <w:p w14:paraId="1FF51296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417" w:type="dxa"/>
            <w:vAlign w:val="center"/>
          </w:tcPr>
          <w:p w14:paraId="17D6C708" w14:textId="77777777" w:rsidR="00AD6DBE" w:rsidRPr="000470B6" w:rsidRDefault="00AD6DBE" w:rsidP="00B2798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14:paraId="428E3A9E" w14:textId="77777777" w:rsidR="00AD6DBE" w:rsidRPr="00F815B3" w:rsidRDefault="00AD6DBE" w:rsidP="00AD6D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23"/>
        <w:gridCol w:w="250"/>
        <w:gridCol w:w="250"/>
        <w:gridCol w:w="250"/>
        <w:gridCol w:w="1276"/>
        <w:gridCol w:w="850"/>
      </w:tblGrid>
      <w:tr w:rsidR="00AD6DBE" w:rsidRPr="00665902" w14:paraId="26613AA3" w14:textId="77777777" w:rsidTr="00B2798F">
        <w:trPr>
          <w:trHeight w:val="39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8C33" w14:textId="77777777" w:rsidR="00AD6DBE" w:rsidRPr="00F815B3" w:rsidRDefault="00AD6DBE" w:rsidP="00B27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1699" w:type="dxa"/>
              <w:tblLayout w:type="fixed"/>
              <w:tblLook w:val="04A0" w:firstRow="1" w:lastRow="0" w:firstColumn="1" w:lastColumn="0" w:noHBand="0" w:noVBand="1"/>
            </w:tblPr>
            <w:tblGrid>
              <w:gridCol w:w="8823"/>
              <w:gridCol w:w="250"/>
              <w:gridCol w:w="250"/>
              <w:gridCol w:w="250"/>
              <w:gridCol w:w="1276"/>
              <w:gridCol w:w="850"/>
            </w:tblGrid>
            <w:tr w:rsidR="00AD6DBE" w:rsidRPr="00665902" w14:paraId="3E7767A0" w14:textId="77777777" w:rsidTr="00B2798F">
              <w:trPr>
                <w:trHeight w:val="394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EE6155" w14:textId="77777777" w:rsidR="00AD6DBE" w:rsidRPr="00B426A9" w:rsidRDefault="00AD6DBE" w:rsidP="00B2798F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представлены результаты за 21.0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.2021г. (периодичность контроля на фторид-ион 1 раз в год согласно программе производственного контроля качества воды, подаваемой населению г. Хабаровска Тунгусским водозабором).</w:t>
                  </w:r>
                </w:p>
                <w:p w14:paraId="7918EDCA" w14:textId="77777777" w:rsidR="00AD6DBE" w:rsidRPr="00B426A9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4C675E83" w14:textId="77777777" w:rsidR="00AD6DBE" w:rsidRPr="00B426A9" w:rsidRDefault="00AD6DBE" w:rsidP="00B2798F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color w:val="FF0000"/>
                      <w:sz w:val="18"/>
                      <w:szCs w:val="18"/>
                    </w:rPr>
                  </w:pP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**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представлены результаты за 07.07.2021г. (периодичность контроля на фторид-ион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, железо </w:t>
                  </w: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общее 1 раз в год согласно программе производственного контроля качества воды, подаваемой населению г. Хабаровска СНС).</w:t>
                  </w:r>
                </w:p>
                <w:p w14:paraId="34A19272" w14:textId="77777777" w:rsidR="00AD6DBE" w:rsidRPr="00B426A9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color w:val="FF0000"/>
                      <w:sz w:val="18"/>
                      <w:szCs w:val="18"/>
                    </w:rPr>
                  </w:pPr>
                </w:p>
                <w:p w14:paraId="357BE480" w14:textId="77777777" w:rsidR="00AD6DBE" w:rsidRPr="00B426A9" w:rsidRDefault="00AD6DBE" w:rsidP="00B2798F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*** представлены результаты за 06.10.2021г. (периодичность контроля по жесткости общей 1 раз в квартал согласно программе производственного контроля качества воды, подаваемой населению г. Хабаровска СНС).</w:t>
                  </w:r>
                </w:p>
                <w:p w14:paraId="6CF9C81B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457EAA32" w14:textId="77777777" w:rsidR="00AD6DBE" w:rsidRPr="00665902" w:rsidRDefault="00AD6DBE" w:rsidP="00B2798F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**** представлены результаты за 06.10.2021г. (периодичность контроля по в</w:t>
                  </w:r>
                  <w:r w:rsidRPr="00E119C4">
                    <w:rPr>
                      <w:rFonts w:ascii="Garamond" w:hAnsi="Garamond"/>
                      <w:sz w:val="18"/>
                      <w:szCs w:val="18"/>
                    </w:rPr>
                    <w:t>одородн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ому</w:t>
                  </w:r>
                  <w:r w:rsidRPr="00E119C4">
                    <w:rPr>
                      <w:rFonts w:ascii="Garamond" w:hAnsi="Garamond"/>
                      <w:sz w:val="18"/>
                      <w:szCs w:val="18"/>
                    </w:rPr>
                    <w:t xml:space="preserve"> показател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ю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1 раз в 2 месяца согласно программе производственного контроля качества воды, подаваемой населению г. Хабаровска СНС).</w:t>
                  </w:r>
                </w:p>
                <w:p w14:paraId="275419B5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606AEA8D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00B50D1A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3CC444CF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5090930A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5565C3C5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3C142DF0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6D333411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4EE2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24B9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980E9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32ADC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006F3" w14:textId="77777777" w:rsidR="00AD6DBE" w:rsidRPr="00665902" w:rsidRDefault="00AD6DBE" w:rsidP="00B2798F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CF4CAE" w14:textId="77777777" w:rsidR="00AD6DBE" w:rsidRPr="00665902" w:rsidRDefault="00AD6DBE" w:rsidP="00B2798F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BD63BB" w14:textId="77777777" w:rsidR="00AD6DBE" w:rsidRPr="00665902" w:rsidRDefault="00AD6DBE" w:rsidP="00B2798F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A809CD" w14:textId="77777777" w:rsidR="00AD6DBE" w:rsidRPr="00665902" w:rsidRDefault="00AD6DBE" w:rsidP="00B2798F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388" w14:textId="77777777" w:rsidR="00AD6DBE" w:rsidRPr="00665902" w:rsidRDefault="00AD6DBE" w:rsidP="00B2798F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0BE1" w14:textId="77777777" w:rsidR="00AD6DBE" w:rsidRPr="00665902" w:rsidRDefault="00AD6DBE" w:rsidP="00B2798F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78D" w14:textId="77777777" w:rsidR="00AD6DBE" w:rsidRPr="00665902" w:rsidRDefault="00AD6DBE" w:rsidP="00B2798F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27882924" w14:textId="77777777" w:rsidR="001E7EFE" w:rsidRDefault="001E7EFE"/>
    <w:sectPr w:rsidR="001E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A"/>
    <w:rsid w:val="000E474F"/>
    <w:rsid w:val="001E7EFE"/>
    <w:rsid w:val="009E4C8A"/>
    <w:rsid w:val="00AC26C9"/>
    <w:rsid w:val="00A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4F35-E042-41DD-B23C-0D8C88F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BE"/>
    <w:pPr>
      <w:ind w:left="720"/>
      <w:contextualSpacing/>
    </w:pPr>
  </w:style>
  <w:style w:type="table" w:styleId="a4">
    <w:name w:val="Table Grid"/>
    <w:basedOn w:val="a1"/>
    <w:uiPriority w:val="59"/>
    <w:rsid w:val="00AD6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gennagy cha</dc:creator>
  <cp:keywords/>
  <dc:description/>
  <cp:lastModifiedBy>gennagy cha</cp:lastModifiedBy>
  <cp:revision>2</cp:revision>
  <dcterms:created xsi:type="dcterms:W3CDTF">2021-11-26T05:02:00Z</dcterms:created>
  <dcterms:modified xsi:type="dcterms:W3CDTF">2021-11-26T05:02:00Z</dcterms:modified>
</cp:coreProperties>
</file>